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D" w:rsidRDefault="00105DAC" w:rsidP="006B500E">
      <w:pPr>
        <w:ind w:left="-908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05DAC">
        <w:rPr>
          <w:rFonts w:ascii="Times New Roman" w:eastAsia="Times New Roman" w:hAnsi="Times New Roman" w:cs="Times New Roman"/>
          <w:noProof/>
        </w:rPr>
        <w:pict>
          <v:rect id="Rectangle 16" o:spid="_x0000_s1027" style="position:absolute;left:0;text-align:left;margin-left:312.9pt;margin-top:-4.3pt;width:151.5pt;height:47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 style="mso-next-textbox:#Rectangle 16">
              <w:txbxContent>
                <w:p w:rsidR="00477368" w:rsidRPr="00477368" w:rsidRDefault="00477368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BodyText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Pr="00105DAC">
        <w:rPr>
          <w:rFonts w:ascii="Times New Roman" w:eastAsia="Times New Roman" w:hAnsi="Times New Roman" w:cs="Times New Roman"/>
          <w:noProof/>
        </w:rPr>
        <w:pict>
          <v:rect id="Rectangle 19" o:spid="_x0000_s1026" style="position:absolute;left:0;text-align:left;margin-left:-68.55pt;margin-top:-4.3pt;width:220.85pt;height:47.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 style="mso-next-textbox:#Rectangle 19">
              <w:txbxContent>
                <w:p w:rsidR="00477368" w:rsidRPr="006B500E" w:rsidRDefault="00477368" w:rsidP="006B500E">
                  <w:pPr>
                    <w:pStyle w:val="BodyText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BodyText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0655FD">
        <w:rPr>
          <w:rFonts w:ascii="Times New Roman" w:eastAsia="Times New Roman" w:hAnsi="Times New Roman" w:cs="Times New Roman"/>
          <w:noProof/>
          <w:rtl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-104140</wp:posOffset>
            </wp:positionV>
            <wp:extent cx="754380" cy="711835"/>
            <wp:effectExtent l="19050" t="0" r="7620" b="0"/>
            <wp:wrapNone/>
            <wp:docPr id="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شعار كلية العلوم-معد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1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655FD">
        <w:rPr>
          <w:rFonts w:ascii="Times New Roman" w:eastAsia="Times New Roman" w:hAnsi="Times New Roman" w:cs="Times New Roman"/>
          <w:noProof/>
          <w:rtl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3033380</wp:posOffset>
            </wp:positionH>
            <wp:positionV relativeFrom="paragraph">
              <wp:posOffset>-158026</wp:posOffset>
            </wp:positionV>
            <wp:extent cx="820922" cy="765545"/>
            <wp:effectExtent l="19050" t="0" r="0" b="0"/>
            <wp:wrapNone/>
            <wp:docPr id="6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bu-logo-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76554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5FD" w:rsidRDefault="000655FD" w:rsidP="006B500E">
      <w:pPr>
        <w:ind w:left="-908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0655FD" w:rsidRDefault="000655FD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</w:p>
    <w:p w:rsidR="004D545E" w:rsidRPr="002D74F9" w:rsidRDefault="00105DAC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105DAC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582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 style="mso-next-textbox:#Text Box 8">
              <w:txbxContent>
                <w:p w:rsidR="004D545E" w:rsidRDefault="004B401B" w:rsidP="0049075A">
                  <w:pPr>
                    <w:bidi w:val="0"/>
                    <w:ind w:left="-284" w:right="-252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86736" cy="1403498"/>
                        <wp:effectExtent l="19050" t="0" r="0" b="0"/>
                        <wp:docPr id="1" name="Picture 1" descr="C:\Users\z\Desktop\IMG-20181015-WA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\Desktop\IMG-20181015-WA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866" cy="141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 style="mso-next-textbox:#Rounded Rectangle 3"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F044CA" w:rsidRDefault="00F044CA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F044C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أمل محمدهاشم طعمة البطاط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105DAC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F044CA" w:rsidRDefault="00F044CA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F044CA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Amal M. Hashim Albatat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4D545E" w:rsidRPr="00A74B4A" w:rsidRDefault="004D545E" w:rsidP="004D545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4D545E" w:rsidRPr="00F21BDC" w:rsidRDefault="00F044CA" w:rsidP="000D4E20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F21BD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أستاذ مساعد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630E8D">
            <w:pPr>
              <w:rPr>
                <w:sz w:val="24"/>
                <w:szCs w:val="24"/>
                <w:rtl/>
                <w:lang w:bidi="ar-IQ"/>
              </w:rPr>
            </w:pPr>
            <w:r w:rsidRPr="00105DAC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Default="00730F74" w:rsidP="00F21BDC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  <w:p w:rsidR="000655FD" w:rsidRPr="00730F74" w:rsidRDefault="000655FD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30F74" w:rsidP="00F21BDC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4D545E" w:rsidRPr="009C14D4" w:rsidRDefault="009C14D4" w:rsidP="00BE364B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 w:rsidRPr="009C14D4">
                          <w:rPr>
                            <w:b/>
                            <w:bCs/>
                            <w:lang w:bidi="ar-IQ"/>
                          </w:rPr>
                          <w:t>Mathematics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Default="004D545E" w:rsidP="004D545E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105DAC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Pr="009C14D4" w:rsidRDefault="009C14D4" w:rsidP="00D01EEA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 w:rsidRPr="009C14D4">
                          <w:rPr>
                            <w:b/>
                            <w:bCs/>
                            <w:lang w:bidi="ar-IQ"/>
                          </w:rPr>
                          <w:t>amalmhashim@yahoo.com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284"/>
        <w:gridCol w:w="839"/>
        <w:gridCol w:w="21"/>
        <w:gridCol w:w="1620"/>
        <w:gridCol w:w="60"/>
        <w:gridCol w:w="1358"/>
        <w:gridCol w:w="22"/>
        <w:gridCol w:w="1530"/>
        <w:gridCol w:w="68"/>
      </w:tblGrid>
      <w:tr w:rsidR="004D545E" w:rsidRPr="009C14D4" w:rsidTr="000C75CA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9C14D4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4D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545E" w:rsidRPr="009C14D4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9C14D4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9C14D4" w:rsidTr="000C75CA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9C14D4" w:rsidRDefault="004B5FBC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9C14D4" w:rsidRDefault="004B5FBC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5"/>
            <w:shd w:val="clear" w:color="auto" w:fill="C6D9F1" w:themeFill="text2" w:themeFillTint="33"/>
          </w:tcPr>
          <w:p w:rsidR="004B5FBC" w:rsidRPr="009C14D4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978" w:type="dxa"/>
            <w:gridSpan w:val="4"/>
            <w:shd w:val="clear" w:color="auto" w:fill="C6D9F1" w:themeFill="text2" w:themeFillTint="33"/>
          </w:tcPr>
          <w:p w:rsidR="004B5FBC" w:rsidRPr="009C14D4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General specialization</w:t>
            </w:r>
          </w:p>
        </w:tc>
      </w:tr>
      <w:tr w:rsidR="004D545E" w:rsidRPr="009C14D4" w:rsidTr="000C75CA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9C14D4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9C14D4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5"/>
            <w:shd w:val="clear" w:color="auto" w:fill="C6D9F1" w:themeFill="text2" w:themeFillTint="33"/>
          </w:tcPr>
          <w:p w:rsidR="004D545E" w:rsidRPr="009C14D4" w:rsidRDefault="004D545E" w:rsidP="004B5FBC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4"/>
            <w:shd w:val="clear" w:color="auto" w:fill="C6D9F1" w:themeFill="text2" w:themeFillTint="33"/>
          </w:tcPr>
          <w:p w:rsidR="004D545E" w:rsidRPr="009C14D4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Specific specialization</w:t>
            </w:r>
          </w:p>
        </w:tc>
      </w:tr>
      <w:tr w:rsidR="004D545E" w:rsidRPr="009C14D4" w:rsidTr="000C75CA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9C14D4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9C14D4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9C14D4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9C14D4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gridSpan w:val="2"/>
            <w:shd w:val="clear" w:color="auto" w:fill="F2DBDB" w:themeFill="accent2" w:themeFillTint="33"/>
          </w:tcPr>
          <w:p w:rsidR="004D545E" w:rsidRPr="009C14D4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</w:tcPr>
          <w:p w:rsidR="004D545E" w:rsidRPr="009C14D4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9C14D4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9C14D4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9C14D4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gridSpan w:val="3"/>
            <w:shd w:val="clear" w:color="auto" w:fill="F2DBDB" w:themeFill="accent2" w:themeFillTint="33"/>
          </w:tcPr>
          <w:p w:rsidR="004D545E" w:rsidRPr="009C14D4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RPr="009C14D4" w:rsidTr="000C75CA">
        <w:trPr>
          <w:trHeight w:val="397"/>
        </w:trPr>
        <w:tc>
          <w:tcPr>
            <w:tcW w:w="1215" w:type="dxa"/>
          </w:tcPr>
          <w:p w:rsidR="004D545E" w:rsidRPr="009C14D4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1979</w:t>
            </w:r>
          </w:p>
        </w:tc>
        <w:tc>
          <w:tcPr>
            <w:tcW w:w="1842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gridSpan w:val="2"/>
          </w:tcPr>
          <w:p w:rsidR="004D545E" w:rsidRPr="009C14D4" w:rsidRDefault="009C14D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gridSpan w:val="3"/>
          </w:tcPr>
          <w:p w:rsidR="004D545E" w:rsidRPr="009C14D4" w:rsidRDefault="009C14D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Pr="009C14D4" w:rsidRDefault="00A91E10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1979</w:t>
            </w:r>
          </w:p>
        </w:tc>
        <w:tc>
          <w:tcPr>
            <w:tcW w:w="1620" w:type="dxa"/>
            <w:gridSpan w:val="3"/>
          </w:tcPr>
          <w:p w:rsidR="004D545E" w:rsidRPr="009C14D4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RPr="009C14D4" w:rsidTr="000C75CA">
        <w:trPr>
          <w:trHeight w:val="397"/>
        </w:trPr>
        <w:tc>
          <w:tcPr>
            <w:tcW w:w="1215" w:type="dxa"/>
          </w:tcPr>
          <w:p w:rsidR="004D545E" w:rsidRPr="009C14D4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1983</w:t>
            </w:r>
          </w:p>
        </w:tc>
        <w:tc>
          <w:tcPr>
            <w:tcW w:w="1842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البصره</w:t>
            </w:r>
          </w:p>
        </w:tc>
        <w:tc>
          <w:tcPr>
            <w:tcW w:w="1145" w:type="dxa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gridSpan w:val="2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gridSpan w:val="3"/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Pr="009C14D4" w:rsidRDefault="009C14D4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1983</w:t>
            </w:r>
          </w:p>
        </w:tc>
        <w:tc>
          <w:tcPr>
            <w:tcW w:w="1620" w:type="dxa"/>
            <w:gridSpan w:val="3"/>
          </w:tcPr>
          <w:p w:rsidR="004D545E" w:rsidRPr="009C14D4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RPr="009C14D4" w:rsidTr="000C75CA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9C14D4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2004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جمعية المعلمين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الهند</w:t>
            </w:r>
          </w:p>
        </w:tc>
        <w:tc>
          <w:tcPr>
            <w:tcW w:w="1123" w:type="dxa"/>
            <w:gridSpan w:val="2"/>
            <w:tcBorders>
              <w:bottom w:val="single" w:sz="4" w:space="0" w:color="000000" w:themeColor="text1"/>
            </w:tcBorders>
          </w:tcPr>
          <w:p w:rsidR="004D545E" w:rsidRPr="009C14D4" w:rsidRDefault="00A91E10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India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4D545E" w:rsidRPr="00A91E10" w:rsidRDefault="00A91E10" w:rsidP="00A91E10">
            <w:pPr>
              <w:tabs>
                <w:tab w:val="left" w:pos="514"/>
                <w:tab w:val="center" w:pos="742"/>
              </w:tabs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Guru Kula Kangri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Pr="009C14D4" w:rsidRDefault="00A91E10" w:rsidP="00A91E1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  </w:t>
            </w:r>
            <w:r>
              <w:rPr>
                <w:b/>
                <w:bCs/>
                <w:sz w:val="26"/>
                <w:szCs w:val="26"/>
                <w:lang w:bidi="ar-IQ"/>
              </w:rPr>
              <w:t>2004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4D545E" w:rsidRPr="009C14D4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RPr="009C14D4" w:rsidTr="000C75CA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9C14D4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14D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Pr="009C14D4" w:rsidRDefault="004D545E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4D545E" w:rsidRPr="009C14D4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14D4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  <w:tr w:rsidR="00F1596E" w:rsidRPr="0088115C" w:rsidTr="000C75CA">
        <w:trPr>
          <w:gridAfter w:val="1"/>
          <w:wAfter w:w="68" w:type="dxa"/>
          <w:trHeight w:val="701"/>
        </w:trPr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0C75CA">
            <w:pPr>
              <w:spacing w:before="24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0C75CA">
            <w:pPr>
              <w:bidi w:val="0"/>
              <w:spacing w:before="24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0C75CA">
        <w:trPr>
          <w:gridAfter w:val="1"/>
          <w:wAfter w:w="68" w:type="dxa"/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0C75CA">
        <w:trPr>
          <w:gridAfter w:val="1"/>
          <w:wAfter w:w="68" w:type="dxa"/>
          <w:trHeight w:val="620"/>
        </w:trPr>
        <w:tc>
          <w:tcPr>
            <w:tcW w:w="4110" w:type="dxa"/>
            <w:gridSpan w:val="3"/>
            <w:shd w:val="clear" w:color="auto" w:fill="auto"/>
          </w:tcPr>
          <w:p w:rsidR="00F50C44" w:rsidRDefault="00F50C44" w:rsidP="00F50C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سامي ماضي</w:t>
            </w:r>
            <w:r w:rsidR="001755F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الموسوي</w:t>
            </w:r>
          </w:p>
          <w:p w:rsidR="00F50C44" w:rsidRPr="00D11A1B" w:rsidRDefault="00F50C44" w:rsidP="00873C13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Zaineb S. Al-Mousawy</w:t>
            </w:r>
          </w:p>
        </w:tc>
        <w:tc>
          <w:tcPr>
            <w:tcW w:w="3909" w:type="dxa"/>
            <w:gridSpan w:val="5"/>
            <w:shd w:val="clear" w:color="auto" w:fill="auto"/>
          </w:tcPr>
          <w:p w:rsidR="00F50C44" w:rsidRDefault="00F50C44" w:rsidP="00F50C44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البصره/العلوم/الرياضيات </w:t>
            </w:r>
          </w:p>
          <w:p w:rsidR="00F1596E" w:rsidRPr="00D11A1B" w:rsidRDefault="00F50C44" w:rsidP="00F50C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Basarh/Science/Mathematics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1596E" w:rsidRDefault="00F50C44" w:rsidP="00F50C44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  <w:p w:rsidR="00F50C44" w:rsidRPr="00D11A1B" w:rsidRDefault="00F50C44" w:rsidP="00F50C4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596E" w:rsidRPr="00D11A1B" w:rsidRDefault="00F50C44" w:rsidP="00F50C4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2012</w:t>
            </w:r>
          </w:p>
        </w:tc>
      </w:tr>
      <w:tr w:rsidR="00F50C44" w:rsidTr="000C75CA">
        <w:trPr>
          <w:gridAfter w:val="1"/>
          <w:wAfter w:w="68" w:type="dxa"/>
          <w:trHeight w:val="397"/>
        </w:trPr>
        <w:tc>
          <w:tcPr>
            <w:tcW w:w="4110" w:type="dxa"/>
            <w:gridSpan w:val="3"/>
            <w:shd w:val="clear" w:color="auto" w:fill="auto"/>
          </w:tcPr>
          <w:p w:rsidR="00F50C44" w:rsidRDefault="001755F3" w:rsidP="00F50C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شيرين جميل عباس الحلفي</w:t>
            </w:r>
          </w:p>
          <w:p w:rsidR="001755F3" w:rsidRPr="00D11A1B" w:rsidRDefault="001755F3" w:rsidP="00F50C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Shereen J. Al-Hilfy</w:t>
            </w:r>
          </w:p>
        </w:tc>
        <w:tc>
          <w:tcPr>
            <w:tcW w:w="3909" w:type="dxa"/>
            <w:gridSpan w:val="5"/>
            <w:shd w:val="clear" w:color="auto" w:fill="auto"/>
          </w:tcPr>
          <w:p w:rsidR="00F50C44" w:rsidRPr="00D11A1B" w:rsidRDefault="00F50C44" w:rsidP="006655F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البصره/العلوم/الرياضيات </w:t>
            </w:r>
            <w:r w:rsidR="009401E0">
              <w:rPr>
                <w:b/>
                <w:bCs/>
                <w:sz w:val="26"/>
                <w:szCs w:val="26"/>
                <w:lang w:bidi="ar-IQ"/>
              </w:rPr>
              <w:t>Basarh/Science/M</w:t>
            </w:r>
            <w:r>
              <w:rPr>
                <w:b/>
                <w:bCs/>
                <w:sz w:val="26"/>
                <w:szCs w:val="26"/>
                <w:lang w:bidi="ar-IQ"/>
              </w:rPr>
              <w:t>athematics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50C44" w:rsidRDefault="00F50C44" w:rsidP="006655F0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  <w:p w:rsidR="00F50C44" w:rsidRPr="00D11A1B" w:rsidRDefault="00F50C44" w:rsidP="006655F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0C44" w:rsidRPr="00D11A1B" w:rsidRDefault="00F50C44" w:rsidP="00F50C4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2013</w:t>
            </w:r>
          </w:p>
        </w:tc>
      </w:tr>
      <w:tr w:rsidR="00F50C44" w:rsidTr="000C75CA">
        <w:trPr>
          <w:gridAfter w:val="1"/>
          <w:wAfter w:w="68" w:type="dxa"/>
          <w:trHeight w:val="397"/>
        </w:trPr>
        <w:tc>
          <w:tcPr>
            <w:tcW w:w="4110" w:type="dxa"/>
            <w:gridSpan w:val="3"/>
            <w:shd w:val="clear" w:color="auto" w:fill="auto"/>
          </w:tcPr>
          <w:p w:rsidR="00F50C44" w:rsidRDefault="001755F3" w:rsidP="00F50C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دعاء لفتة باقر الموسوي</w:t>
            </w:r>
          </w:p>
          <w:p w:rsidR="001755F3" w:rsidRPr="00D11A1B" w:rsidRDefault="001755F3" w:rsidP="00F50C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Duaa L. Al-Musawi</w:t>
            </w:r>
          </w:p>
        </w:tc>
        <w:tc>
          <w:tcPr>
            <w:tcW w:w="3909" w:type="dxa"/>
            <w:gridSpan w:val="5"/>
            <w:shd w:val="clear" w:color="auto" w:fill="auto"/>
          </w:tcPr>
          <w:p w:rsidR="00F50C44" w:rsidRPr="00D11A1B" w:rsidRDefault="00F50C44" w:rsidP="006655F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البصره/العلوم/الرياضيات </w:t>
            </w:r>
            <w:r w:rsidR="009401E0">
              <w:rPr>
                <w:b/>
                <w:bCs/>
                <w:sz w:val="26"/>
                <w:szCs w:val="26"/>
                <w:lang w:bidi="ar-IQ"/>
              </w:rPr>
              <w:t>Basarh/Science/M</w:t>
            </w:r>
            <w:r>
              <w:rPr>
                <w:b/>
                <w:bCs/>
                <w:sz w:val="26"/>
                <w:szCs w:val="26"/>
                <w:lang w:bidi="ar-IQ"/>
              </w:rPr>
              <w:t>athematics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50C44" w:rsidRDefault="00F50C44" w:rsidP="006655F0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  <w:p w:rsidR="00F50C44" w:rsidRPr="00D11A1B" w:rsidRDefault="00F50C44" w:rsidP="006655F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0C44" w:rsidRPr="00D11A1B" w:rsidRDefault="00F50C44" w:rsidP="00F50C4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2014</w:t>
            </w:r>
          </w:p>
        </w:tc>
      </w:tr>
      <w:tr w:rsidR="00F1596E" w:rsidTr="000C75CA">
        <w:trPr>
          <w:gridAfter w:val="1"/>
          <w:wAfter w:w="68" w:type="dxa"/>
          <w:trHeight w:val="397"/>
        </w:trPr>
        <w:tc>
          <w:tcPr>
            <w:tcW w:w="4110" w:type="dxa"/>
            <w:gridSpan w:val="3"/>
            <w:shd w:val="clear" w:color="auto" w:fill="auto"/>
          </w:tcPr>
          <w:p w:rsidR="00F1596E" w:rsidRDefault="00F448EA" w:rsidP="00F50C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عذراء فاضل عبدعلي</w:t>
            </w:r>
          </w:p>
          <w:p w:rsidR="00F448EA" w:rsidRPr="00D11A1B" w:rsidRDefault="00F448EA" w:rsidP="00F50C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Athraa Fadhil Abd Ali Al-Hilfi</w:t>
            </w:r>
          </w:p>
        </w:tc>
        <w:tc>
          <w:tcPr>
            <w:tcW w:w="3909" w:type="dxa"/>
            <w:gridSpan w:val="5"/>
            <w:shd w:val="clear" w:color="auto" w:fill="auto"/>
          </w:tcPr>
          <w:p w:rsidR="00F1596E" w:rsidRPr="00D11A1B" w:rsidRDefault="00F448EA" w:rsidP="00F448E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البصره/العلوم/الرياضيات </w:t>
            </w:r>
            <w:r>
              <w:rPr>
                <w:b/>
                <w:bCs/>
                <w:sz w:val="26"/>
                <w:szCs w:val="26"/>
                <w:lang w:bidi="ar-IQ"/>
              </w:rPr>
              <w:t>Basarh/Science/Mathematics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448EA" w:rsidRDefault="00F448EA" w:rsidP="00F448E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  <w:p w:rsidR="00F1596E" w:rsidRPr="00D11A1B" w:rsidRDefault="00F448EA" w:rsidP="00F448E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596E" w:rsidRPr="00D11A1B" w:rsidRDefault="00F448EA" w:rsidP="00F448E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C347B5" w:rsidTr="000C75CA">
        <w:trPr>
          <w:gridAfter w:val="1"/>
          <w:wAfter w:w="68" w:type="dxa"/>
          <w:trHeight w:val="397"/>
        </w:trPr>
        <w:tc>
          <w:tcPr>
            <w:tcW w:w="411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347B5" w:rsidRDefault="00C347B5" w:rsidP="00F50C44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حنين عدنان بكري</w:t>
            </w:r>
          </w:p>
          <w:p w:rsidR="00C347B5" w:rsidRDefault="00C347B5" w:rsidP="00F50C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Haneen Adnan Bakry</w:t>
            </w:r>
          </w:p>
        </w:tc>
        <w:tc>
          <w:tcPr>
            <w:tcW w:w="390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C347B5" w:rsidRDefault="00C347B5" w:rsidP="007D54A0">
            <w:pPr>
              <w:ind w:left="72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البصره/العلوم/الرياضيات </w:t>
            </w:r>
          </w:p>
          <w:p w:rsidR="00C347B5" w:rsidRPr="00D11A1B" w:rsidRDefault="00C347B5" w:rsidP="007D54A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 Basarh/Science/Mathematics</w:t>
            </w:r>
          </w:p>
        </w:tc>
        <w:tc>
          <w:tcPr>
            <w:tcW w:w="144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347B5" w:rsidRDefault="00C347B5" w:rsidP="007D54A0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  <w:p w:rsidR="00C347B5" w:rsidRPr="00D11A1B" w:rsidRDefault="00C347B5" w:rsidP="007D54A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47B5" w:rsidRDefault="00C347B5" w:rsidP="00F448EA">
            <w:pPr>
              <w:bidi w:val="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</w:tr>
    </w:tbl>
    <w:p w:rsidR="0032786B" w:rsidRDefault="0032786B" w:rsidP="00F50C44">
      <w:pPr>
        <w:jc w:val="center"/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11057" w:type="dxa"/>
        <w:tblInd w:w="-1225" w:type="dxa"/>
        <w:tblLayout w:type="fixed"/>
        <w:tblLook w:val="04A0"/>
      </w:tblPr>
      <w:tblGrid>
        <w:gridCol w:w="1559"/>
        <w:gridCol w:w="1478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B802AE">
        <w:trPr>
          <w:trHeight w:val="217"/>
        </w:trPr>
        <w:tc>
          <w:tcPr>
            <w:tcW w:w="1559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3696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FE19BE" w:rsidRDefault="00B802A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331و332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24B8E" w:rsidRPr="00080418" w:rsidRDefault="00B802A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الرياضي 1 و 2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9401E0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Mathematical Analysis 1</w:t>
            </w:r>
            <w:r w:rsidR="00B802AE">
              <w:rPr>
                <w:b/>
                <w:bCs/>
                <w:sz w:val="26"/>
                <w:szCs w:val="26"/>
                <w:lang w:bidi="ar-IQ"/>
              </w:rPr>
              <w:t>&amp;2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9401E0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331</w:t>
            </w:r>
            <w:r w:rsidR="00B802AE">
              <w:rPr>
                <w:b/>
                <w:bCs/>
                <w:sz w:val="26"/>
                <w:szCs w:val="26"/>
                <w:lang w:bidi="ar-IQ"/>
              </w:rPr>
              <w:t xml:space="preserve"> &amp; M 332</w:t>
            </w:r>
          </w:p>
        </w:tc>
      </w:tr>
      <w:tr w:rsidR="00FE19B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E19BE" w:rsidRPr="00FE19BE" w:rsidRDefault="00FE19B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 333  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E19BE" w:rsidRDefault="00FE19B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الجبر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E19BE" w:rsidRDefault="00FE19B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Algebra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E19BE" w:rsidRDefault="00FE19B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333</w:t>
            </w:r>
          </w:p>
        </w:tc>
      </w:tr>
      <w:tr w:rsidR="00FE19B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E19BE" w:rsidRPr="00FE19BE" w:rsidRDefault="00FE19B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211 و 212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E19BE" w:rsidRDefault="00FE19B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الجبر الخطي 1 و 2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E19BE" w:rsidRDefault="00FE19B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Linear Algebra 1, 2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E19BE" w:rsidRDefault="00FE19B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211,  212</w:t>
            </w:r>
          </w:p>
        </w:tc>
      </w:tr>
      <w:tr w:rsidR="00FE19B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E19BE" w:rsidRPr="00FE19BE" w:rsidRDefault="00FE19B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214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E19BE" w:rsidRDefault="00FE19B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معادلات تفاضلية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E19BE" w:rsidRDefault="00FE19B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Differential Equation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E19BE" w:rsidRDefault="00FE19B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214</w:t>
            </w:r>
          </w:p>
        </w:tc>
      </w:tr>
      <w:tr w:rsidR="00B802A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B802AE" w:rsidRPr="00FE19BE" w:rsidRDefault="00B802A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ر431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B802AE" w:rsidRPr="00080418" w:rsidRDefault="00B802A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العقدي 1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B802AE" w:rsidRPr="003008C2" w:rsidRDefault="00B802AE" w:rsidP="006655F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Complex Analysis 1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B802AE" w:rsidRPr="003008C2" w:rsidRDefault="00B802AE" w:rsidP="006655F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431</w:t>
            </w:r>
          </w:p>
        </w:tc>
      </w:tr>
      <w:tr w:rsidR="00B802A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B802AE" w:rsidRPr="00FE19BE" w:rsidRDefault="00B802A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221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B802AE" w:rsidRPr="00080418" w:rsidRDefault="00B802A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التوبولوجي على خط الاعداد الحقيقية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B802AE" w:rsidRPr="003008C2" w:rsidRDefault="00B802AE" w:rsidP="00B802A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Topology on Real Line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B802AE" w:rsidRPr="003008C2" w:rsidRDefault="00B802AE" w:rsidP="00B802A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221</w:t>
            </w:r>
          </w:p>
        </w:tc>
      </w:tr>
      <w:tr w:rsidR="00FE19B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E19BE" w:rsidRPr="00FE19BE" w:rsidRDefault="00FE19B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443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E19BE" w:rsidRDefault="00FE19BE" w:rsidP="00FE19B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التوبولوجي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E19BE" w:rsidRDefault="00FE19BE" w:rsidP="00B802A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Topology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E19BE" w:rsidRDefault="00FE19BE" w:rsidP="00B802AE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433</w:t>
            </w:r>
          </w:p>
        </w:tc>
      </w:tr>
      <w:tr w:rsidR="00B802A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B802AE" w:rsidRPr="00FE19BE" w:rsidRDefault="00B802A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ر103 ور 104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B802AE" w:rsidRPr="00080418" w:rsidRDefault="00B802A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اسس الرياضيات 1و 2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B802AE" w:rsidRPr="003008C2" w:rsidRDefault="00B802AE" w:rsidP="006655F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Foundation Of Mathematics 1&amp;2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B802AE" w:rsidRPr="003008C2" w:rsidRDefault="00B802AE" w:rsidP="006655F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103&amp; M104</w:t>
            </w:r>
          </w:p>
        </w:tc>
      </w:tr>
      <w:tr w:rsidR="00FE19B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</w:tcBorders>
            <w:shd w:val="clear" w:color="auto" w:fill="auto"/>
          </w:tcPr>
          <w:p w:rsidR="00FE19BE" w:rsidRPr="00FE19BE" w:rsidRDefault="00BE2F04" w:rsidP="00BE2F0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 107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FE19BE" w:rsidRDefault="00BE2F0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طرق رياضية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E19BE" w:rsidRDefault="00BE2F04" w:rsidP="006655F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Mathematical Methods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E19BE" w:rsidRDefault="00FE19BE" w:rsidP="006655F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10</w:t>
            </w:r>
            <w:r w:rsidR="00BE2F0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</w:tr>
      <w:tr w:rsidR="00F24B8E" w:rsidTr="00B802AE">
        <w:trPr>
          <w:trHeight w:val="397"/>
        </w:trPr>
        <w:tc>
          <w:tcPr>
            <w:tcW w:w="1559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Pr="00FE19BE" w:rsidRDefault="00B802A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E19B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ر101و ر102</w:t>
            </w:r>
          </w:p>
        </w:tc>
        <w:tc>
          <w:tcPr>
            <w:tcW w:w="3696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B802A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التفاضل والتكامل 1و 2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B802A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Calculus 1&amp;2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B802A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 101&amp; 102</w:t>
            </w: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6F6B49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التحليل الرياضي المتقدم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B802A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Advance Mathematical Analysis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6F6B49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نظريات النقطة الصامدة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B802A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Fixed Point </w:t>
            </w:r>
            <w:r w:rsidR="006F6B49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Theorems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3F433B">
        <w:trPr>
          <w:trHeight w:val="809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3E3751" w:rsidRDefault="00E1770A" w:rsidP="003F433B">
            <w:pPr>
              <w:bidi w:val="0"/>
              <w:ind w:left="318" w:hanging="318"/>
              <w:rPr>
                <w:b/>
                <w:bCs/>
                <w:sz w:val="28"/>
                <w:szCs w:val="28"/>
                <w:lang w:bidi="ar-IQ"/>
              </w:rPr>
            </w:pPr>
            <w:r w:rsidRPr="00137F46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and Duaa L.Baqer ,On Stability for hybrid mappings of quasi-contraction  in b-metric space. B</w:t>
            </w:r>
            <w:r>
              <w:rPr>
                <w:sz w:val="28"/>
                <w:szCs w:val="28"/>
              </w:rPr>
              <w:t>asrah Journal of S</w:t>
            </w:r>
            <w:r w:rsidRPr="00137F46">
              <w:rPr>
                <w:sz w:val="28"/>
                <w:szCs w:val="28"/>
              </w:rPr>
              <w:t xml:space="preserve">cience, </w:t>
            </w:r>
            <w:r>
              <w:rPr>
                <w:sz w:val="28"/>
                <w:szCs w:val="28"/>
              </w:rPr>
              <w:t xml:space="preserve"> Vol. 33(2)(2015</w:t>
            </w:r>
            <w:r w:rsidRPr="00137F4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79-89</w:t>
            </w:r>
            <w:r w:rsidRPr="00137F4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3E3751" w:rsidRDefault="00137F46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1-</w:t>
            </w:r>
          </w:p>
        </w:tc>
      </w:tr>
      <w:tr w:rsidR="00E1770A" w:rsidRPr="003E3751" w:rsidTr="003F433B">
        <w:trPr>
          <w:trHeight w:val="81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137F46" w:rsidRDefault="00E1770A" w:rsidP="003F433B">
            <w:pPr>
              <w:bidi w:val="0"/>
              <w:ind w:left="318" w:hanging="318"/>
              <w:rPr>
                <w:b/>
                <w:bCs/>
                <w:sz w:val="28"/>
                <w:szCs w:val="28"/>
              </w:rPr>
            </w:pPr>
            <w:r w:rsidRPr="00137F46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and Duaa L</w:t>
            </w:r>
            <w:r w:rsidRPr="003F433B">
              <w:rPr>
                <w:sz w:val="28"/>
                <w:szCs w:val="28"/>
              </w:rPr>
              <w:t>.</w:t>
            </w:r>
            <w:r w:rsidR="003F433B">
              <w:rPr>
                <w:sz w:val="28"/>
                <w:szCs w:val="28"/>
              </w:rPr>
              <w:t xml:space="preserve"> </w:t>
            </w:r>
            <w:r w:rsidRPr="003F433B">
              <w:rPr>
                <w:sz w:val="28"/>
                <w:szCs w:val="28"/>
              </w:rPr>
              <w:t>Baqer</w:t>
            </w:r>
            <w:r w:rsidRPr="00137F46">
              <w:rPr>
                <w:sz w:val="28"/>
                <w:szCs w:val="28"/>
              </w:rPr>
              <w:t xml:space="preserve"> ,On fixed point theorems for multi-valued maps  in b-metric space.  Bas</w:t>
            </w:r>
            <w:r>
              <w:rPr>
                <w:sz w:val="28"/>
                <w:szCs w:val="28"/>
              </w:rPr>
              <w:t>rah Journal of S</w:t>
            </w:r>
            <w:r w:rsidRPr="00137F46">
              <w:rPr>
                <w:sz w:val="28"/>
                <w:szCs w:val="28"/>
              </w:rPr>
              <w:t>cienc</w:t>
            </w:r>
            <w:r>
              <w:rPr>
                <w:sz w:val="28"/>
                <w:szCs w:val="28"/>
              </w:rPr>
              <w:t>e Vol.33(1)</w:t>
            </w:r>
            <w:r w:rsidRPr="00137F46">
              <w:rPr>
                <w:sz w:val="28"/>
                <w:szCs w:val="28"/>
              </w:rPr>
              <w:t xml:space="preserve"> (201</w:t>
            </w:r>
            <w:r>
              <w:rPr>
                <w:sz w:val="28"/>
                <w:szCs w:val="28"/>
              </w:rPr>
              <w:t>5</w:t>
            </w:r>
            <w:r w:rsidRPr="00137F4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126-136</w:t>
            </w:r>
            <w:r w:rsidRPr="00137F4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Default="003F433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</w:t>
            </w:r>
          </w:p>
        </w:tc>
      </w:tr>
      <w:tr w:rsidR="003F433B" w:rsidRPr="003E3751" w:rsidTr="003F433B">
        <w:trPr>
          <w:trHeight w:val="101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Pr="00137F46" w:rsidRDefault="003F433B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137F46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and Shereen J, On weak stability of iterations for some multi-valued contractive maps</w:t>
            </w:r>
            <w:r>
              <w:rPr>
                <w:sz w:val="28"/>
                <w:szCs w:val="28"/>
              </w:rPr>
              <w:t xml:space="preserve">. </w:t>
            </w:r>
            <w:r w:rsidRPr="00137F46">
              <w:rPr>
                <w:sz w:val="28"/>
                <w:szCs w:val="28"/>
              </w:rPr>
              <w:t xml:space="preserve"> J. College of Education for Pure Sciences-Thi-Qar)</w:t>
            </w:r>
            <w:r>
              <w:rPr>
                <w:sz w:val="28"/>
                <w:szCs w:val="28"/>
              </w:rPr>
              <w:t xml:space="preserve"> Vol. 4(1)</w:t>
            </w:r>
            <w:r w:rsidRPr="00137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(2014</w:t>
            </w:r>
            <w:r w:rsidRPr="00137F4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64 -72.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Default="003F433B" w:rsidP="003F433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3-</w:t>
            </w:r>
          </w:p>
        </w:tc>
      </w:tr>
      <w:tr w:rsidR="003F433B" w:rsidRPr="003E3751" w:rsidTr="003F433B">
        <w:trPr>
          <w:trHeight w:val="97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Pr="00137F46" w:rsidRDefault="003F433B" w:rsidP="003F433B">
            <w:pPr>
              <w:bidi w:val="0"/>
              <w:ind w:left="318" w:hanging="318"/>
              <w:rPr>
                <w:sz w:val="28"/>
                <w:szCs w:val="28"/>
              </w:rPr>
            </w:pPr>
            <w:r w:rsidRPr="00137F46">
              <w:rPr>
                <w:b/>
                <w:bCs/>
                <w:sz w:val="28"/>
                <w:szCs w:val="28"/>
              </w:rPr>
              <w:lastRenderedPageBreak/>
              <w:t>Amal M. Hashim</w:t>
            </w:r>
            <w:r>
              <w:rPr>
                <w:sz w:val="28"/>
                <w:szCs w:val="28"/>
              </w:rPr>
              <w:t xml:space="preserve"> and </w:t>
            </w:r>
            <w:r w:rsidRPr="00137F46">
              <w:rPr>
                <w:sz w:val="28"/>
                <w:szCs w:val="28"/>
              </w:rPr>
              <w:t xml:space="preserve"> Shereen J. Abbas, Some fixed points of Single – Valued Maps and multi-valued Maps with their Continuity. Basrah journal of science, Vol. 31 No. 1A (2013) 76-86.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Pr="003E3751" w:rsidRDefault="003F433B" w:rsidP="006655F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4-</w:t>
            </w:r>
          </w:p>
        </w:tc>
      </w:tr>
      <w:tr w:rsidR="004D545E" w:rsidRPr="003E3751" w:rsidTr="003F433B">
        <w:trPr>
          <w:trHeight w:val="83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137F46" w:rsidRDefault="00137F46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137F46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Pr="00137F46">
              <w:rPr>
                <w:sz w:val="28"/>
                <w:szCs w:val="28"/>
              </w:rPr>
              <w:t>Shereen J. Abbas, On The Weak Stability Theorems For Jungck Picard Iteration Procedures. Basrah journal of science, Vol: 31 No. 1A, (2013) 99-110.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3E3751" w:rsidRDefault="003F433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  <w:r w:rsidR="00137F46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4D545E" w:rsidRPr="003E3751" w:rsidTr="003F433B">
        <w:trPr>
          <w:trHeight w:val="97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137F46" w:rsidRDefault="00137F46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137F46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and Zeinab Sami, On some stability results of iterative procedures for some coincidence theorems. J. Al-Qadisiyah for Computer Science and Mathematics, Vol. 4, No.1 (2012) 1-11.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45E" w:rsidRPr="003E3751" w:rsidRDefault="003F433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  <w:r w:rsidR="00137F46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3F433B" w:rsidRPr="003E3751" w:rsidTr="003F433B">
        <w:trPr>
          <w:trHeight w:val="107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Pr="00137F46" w:rsidRDefault="003F433B" w:rsidP="00EB3AF3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137F46">
              <w:rPr>
                <w:sz w:val="28"/>
                <w:szCs w:val="28"/>
              </w:rPr>
              <w:t xml:space="preserve"> and Zeinab Sami, </w:t>
            </w:r>
            <w:r w:rsidR="00EB3AF3">
              <w:rPr>
                <w:sz w:val="28"/>
                <w:szCs w:val="28"/>
              </w:rPr>
              <w:t xml:space="preserve">On a general class of hybrid weakly Picard mappings </w:t>
            </w:r>
            <w:r w:rsidRPr="00137F46">
              <w:rPr>
                <w:sz w:val="28"/>
                <w:szCs w:val="28"/>
              </w:rPr>
              <w:t>,</w:t>
            </w:r>
            <w:r w:rsidR="00EB3AF3" w:rsidRPr="00137F46">
              <w:rPr>
                <w:sz w:val="28"/>
                <w:szCs w:val="28"/>
              </w:rPr>
              <w:t xml:space="preserve"> </w:t>
            </w:r>
            <w:r w:rsidR="00DF2E2A">
              <w:rPr>
                <w:sz w:val="28"/>
                <w:szCs w:val="28"/>
              </w:rPr>
              <w:t xml:space="preserve"> J</w:t>
            </w:r>
            <w:r w:rsidR="00EB3AF3" w:rsidRPr="00137F46">
              <w:rPr>
                <w:sz w:val="28"/>
                <w:szCs w:val="28"/>
              </w:rPr>
              <w:t xml:space="preserve">ournal of </w:t>
            </w:r>
            <w:r w:rsidR="00EB3AF3">
              <w:rPr>
                <w:sz w:val="28"/>
                <w:szCs w:val="28"/>
              </w:rPr>
              <w:t>Basrah Researches S</w:t>
            </w:r>
            <w:r w:rsidR="00EB3AF3" w:rsidRPr="00137F46">
              <w:rPr>
                <w:sz w:val="28"/>
                <w:szCs w:val="28"/>
              </w:rPr>
              <w:t>cience, Vol. 3</w:t>
            </w:r>
            <w:r w:rsidR="00EB3AF3">
              <w:rPr>
                <w:sz w:val="28"/>
                <w:szCs w:val="28"/>
              </w:rPr>
              <w:t>7</w:t>
            </w:r>
            <w:r w:rsidR="00EB3AF3" w:rsidRPr="00137F46">
              <w:rPr>
                <w:sz w:val="28"/>
                <w:szCs w:val="28"/>
              </w:rPr>
              <w:t xml:space="preserve"> No. </w:t>
            </w:r>
            <w:r w:rsidR="00EB3AF3">
              <w:rPr>
                <w:sz w:val="28"/>
                <w:szCs w:val="28"/>
              </w:rPr>
              <w:t>4</w:t>
            </w:r>
            <w:r w:rsidR="00EB3AF3" w:rsidRPr="00137F46">
              <w:rPr>
                <w:sz w:val="28"/>
                <w:szCs w:val="28"/>
              </w:rPr>
              <w:t xml:space="preserve"> (201</w:t>
            </w:r>
            <w:r w:rsidR="00EB3AF3">
              <w:rPr>
                <w:sz w:val="28"/>
                <w:szCs w:val="28"/>
              </w:rPr>
              <w:t>1</w:t>
            </w:r>
            <w:r w:rsidR="00EB3AF3" w:rsidRPr="00137F46">
              <w:rPr>
                <w:sz w:val="28"/>
                <w:szCs w:val="28"/>
              </w:rPr>
              <w:t xml:space="preserve">) </w:t>
            </w:r>
            <w:r w:rsidR="00EB3AF3">
              <w:rPr>
                <w:sz w:val="28"/>
                <w:szCs w:val="28"/>
              </w:rPr>
              <w:t>1-11.</w:t>
            </w:r>
            <w:r w:rsidR="00EB3AF3" w:rsidRPr="00137F4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33B" w:rsidRPr="003E3751" w:rsidRDefault="003F433B" w:rsidP="006655F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7-</w:t>
            </w:r>
          </w:p>
        </w:tc>
      </w:tr>
      <w:tr w:rsidR="0079230B" w:rsidRPr="003E3751" w:rsidTr="003F433B">
        <w:trPr>
          <w:trHeight w:val="107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30B" w:rsidRPr="00CE6E8D" w:rsidRDefault="00DF2E2A" w:rsidP="00EB3AF3">
            <w:pPr>
              <w:pStyle w:val="BodyTextIndent"/>
              <w:bidi w:val="0"/>
              <w:spacing w:after="0"/>
              <w:ind w:left="318" w:hanging="3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Amal M. Hashim</w:t>
            </w:r>
            <w:r w:rsidR="0028698F">
              <w:rPr>
                <w:b/>
                <w:bCs/>
                <w:sz w:val="28"/>
                <w:szCs w:val="28"/>
              </w:rPr>
              <w:t xml:space="preserve">, </w:t>
            </w:r>
            <w:r w:rsidR="0028698F" w:rsidRPr="0028698F">
              <w:rPr>
                <w:sz w:val="28"/>
                <w:szCs w:val="28"/>
              </w:rPr>
              <w:t xml:space="preserve">NE </w:t>
            </w:r>
            <w:hyperlink r:id="rId10" w:history="1">
              <w:r w:rsidR="0028698F" w:rsidRPr="0028698F">
                <w:rPr>
                  <w:sz w:val="28"/>
                  <w:szCs w:val="28"/>
                </w:rPr>
                <w:t>W COINCIDENCE AND FIXED POINT THEOREMS FOR GREGUŠ TYPE HYBRID MAPS</w:t>
              </w:r>
            </w:hyperlink>
            <w:r w:rsidR="0028698F">
              <w:rPr>
                <w:sz w:val="28"/>
                <w:szCs w:val="28"/>
              </w:rPr>
              <w:t>, Basrah Journal of Science, Vol. 29 No. (1)A, (2011), 21-33.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30B" w:rsidRDefault="00DF2E2A" w:rsidP="006655F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8-</w:t>
            </w:r>
          </w:p>
        </w:tc>
      </w:tr>
      <w:tr w:rsidR="00137F46" w:rsidRPr="003E3751" w:rsidTr="003F433B">
        <w:trPr>
          <w:trHeight w:val="70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F46" w:rsidRPr="00137F46" w:rsidRDefault="00E1770A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 xml:space="preserve">, </w:t>
            </w:r>
            <w:r w:rsidRPr="00137F46">
              <w:rPr>
                <w:sz w:val="28"/>
                <w:szCs w:val="28"/>
              </w:rPr>
              <w:t>Coincidence and</w:t>
            </w:r>
            <w:r w:rsidRPr="00047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fixed point theorems for nonexpansive type hybrid maps</w:t>
            </w:r>
            <w:r w:rsidRPr="000479BA">
              <w:rPr>
                <w:sz w:val="28"/>
                <w:szCs w:val="28"/>
              </w:rPr>
              <w:t>. Bull. Of Allahabad Mathematical Society, Vol.25, Part 2(2010),209-222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F46" w:rsidRDefault="0028698F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  <w:r w:rsidR="00137F46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137F46" w:rsidRPr="003E3751" w:rsidTr="00F95F9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F46" w:rsidRPr="00137F46" w:rsidRDefault="00E1770A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F95F9B">
              <w:rPr>
                <w:b/>
                <w:bCs/>
                <w:sz w:val="28"/>
                <w:szCs w:val="28"/>
              </w:rPr>
              <w:t>Amal M. Hashim</w:t>
            </w:r>
            <w:r w:rsidRPr="00F95F9B">
              <w:rPr>
                <w:sz w:val="28"/>
                <w:szCs w:val="28"/>
              </w:rPr>
              <w:t>, M</w:t>
            </w:r>
            <w:r>
              <w:rPr>
                <w:sz w:val="28"/>
                <w:szCs w:val="28"/>
              </w:rPr>
              <w:t>ulti-valued fixed point theorem in metric spaces by altering distance between the points.</w:t>
            </w:r>
            <w:r w:rsidRPr="00F95F9B">
              <w:rPr>
                <w:sz w:val="28"/>
                <w:szCs w:val="28"/>
              </w:rPr>
              <w:t xml:space="preserve"> Journal of Basrah Researches (Sciences)Vol.36(2010), No. 3,37-43.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F46" w:rsidRDefault="0028698F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  <w:r w:rsidR="00137F46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E1770A" w:rsidRPr="003E3751" w:rsidTr="003F433B">
        <w:trPr>
          <w:trHeight w:val="69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137F46" w:rsidRDefault="00E1770A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0479BA">
              <w:rPr>
                <w:sz w:val="28"/>
                <w:szCs w:val="28"/>
              </w:rPr>
              <w:t xml:space="preserve">S. L. Singh and </w:t>
            </w: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>, Convergence of sequences of nonlinear hybrid and stability of coincidence values. Proc. Nat. Acad. Sci. India Sect. 76A(2006) No.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3F433B" w:rsidP="0028698F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28698F"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E1770A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E1770A" w:rsidRPr="003E3751" w:rsidTr="00E1770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E1770A" w:rsidP="003F433B">
            <w:pPr>
              <w:bidi w:val="0"/>
              <w:ind w:left="318" w:hanging="318"/>
              <w:rPr>
                <w:b/>
                <w:bCs/>
                <w:sz w:val="28"/>
                <w:szCs w:val="28"/>
                <w:lang w:bidi="ar-IQ"/>
              </w:rPr>
            </w:pPr>
            <w:r w:rsidRPr="000479BA">
              <w:rPr>
                <w:sz w:val="28"/>
                <w:szCs w:val="28"/>
              </w:rPr>
              <w:t xml:space="preserve">S. L. Singh and </w:t>
            </w: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 xml:space="preserve">, New coincidence and fixed point theorems for strictly contractive hybrid maps Aust. J. Math. Anal. Appl. 2 (2005), No. 1, Art. 12,7 pp. (electronic). </w:t>
            </w:r>
            <w:r w:rsidRPr="000479BA">
              <w:rPr>
                <w:b/>
                <w:bCs/>
                <w:sz w:val="28"/>
                <w:szCs w:val="28"/>
              </w:rPr>
              <w:t>MR 2150472.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3F433B" w:rsidP="0028698F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28698F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E1770A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E1770A" w:rsidRPr="003E3751" w:rsidTr="00E1770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E1770A" w:rsidP="003F433B">
            <w:pPr>
              <w:bidi w:val="0"/>
              <w:ind w:left="318" w:hanging="318"/>
              <w:rPr>
                <w:b/>
                <w:bCs/>
                <w:sz w:val="28"/>
                <w:szCs w:val="28"/>
                <w:lang w:bidi="ar-IQ"/>
              </w:rPr>
            </w:pPr>
            <w:r w:rsidRPr="000479BA">
              <w:rPr>
                <w:sz w:val="28"/>
                <w:szCs w:val="28"/>
              </w:rPr>
              <w:t xml:space="preserve">S. L. Singh, Charu Bhatnagar and </w:t>
            </w: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>, Round-off stability of Picard  iterative procedure for multivalued operators. Nonlinear Anal. Forum 10(2005), No. 1,13-19</w:t>
            </w:r>
            <w:r w:rsidRPr="000479BA">
              <w:rPr>
                <w:b/>
                <w:bCs/>
                <w:sz w:val="28"/>
                <w:szCs w:val="28"/>
              </w:rPr>
              <w:t>. MR2161857.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3F433B" w:rsidP="0028698F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28698F">
              <w:rPr>
                <w:b/>
                <w:bCs/>
                <w:sz w:val="28"/>
                <w:szCs w:val="28"/>
                <w:lang w:bidi="ar-IQ"/>
              </w:rPr>
              <w:t>3</w:t>
            </w:r>
            <w:r w:rsidR="00E1770A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E1770A" w:rsidRPr="003E3751" w:rsidTr="003F433B">
        <w:trPr>
          <w:trHeight w:val="61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137F46" w:rsidRDefault="00E1770A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0479BA">
              <w:rPr>
                <w:sz w:val="28"/>
                <w:szCs w:val="28"/>
              </w:rPr>
              <w:t xml:space="preserve">S. L. Singh, Ashish Kumar and </w:t>
            </w: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>, Fixed point of strictly contractive maps. Indian J. Math. 47(2005) No. 1, 51-58</w:t>
            </w:r>
            <w:r w:rsidRPr="000479BA">
              <w:rPr>
                <w:b/>
                <w:bCs/>
                <w:sz w:val="28"/>
                <w:szCs w:val="28"/>
              </w:rPr>
              <w:t>. MR 2155128</w:t>
            </w:r>
            <w:r w:rsidRPr="000479BA">
              <w:rPr>
                <w:sz w:val="28"/>
                <w:szCs w:val="28"/>
              </w:rPr>
              <w:t>.</w:t>
            </w:r>
            <w:r w:rsidRPr="001A6F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3E3751" w:rsidRDefault="003F433B" w:rsidP="0028698F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28698F">
              <w:rPr>
                <w:b/>
                <w:bCs/>
                <w:sz w:val="28"/>
                <w:szCs w:val="28"/>
                <w:lang w:bidi="ar-IQ"/>
              </w:rPr>
              <w:t>4</w:t>
            </w:r>
            <w:r w:rsidR="00E1770A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E1770A" w:rsidRPr="003E3751" w:rsidTr="00A23FB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Pr="00F95F9B" w:rsidRDefault="00E1770A" w:rsidP="003F433B">
            <w:pPr>
              <w:pStyle w:val="BodyTextIndent"/>
              <w:bidi w:val="0"/>
              <w:spacing w:after="0"/>
              <w:ind w:left="318" w:hanging="318"/>
              <w:rPr>
                <w:b/>
                <w:bCs/>
                <w:sz w:val="28"/>
                <w:szCs w:val="28"/>
              </w:rPr>
            </w:pPr>
            <w:r w:rsidRPr="000479BA">
              <w:rPr>
                <w:sz w:val="28"/>
                <w:szCs w:val="28"/>
              </w:rPr>
              <w:t xml:space="preserve">S. L. Singh and </w:t>
            </w:r>
            <w:r w:rsidRPr="00CE6E8D">
              <w:rPr>
                <w:b/>
                <w:bCs/>
                <w:sz w:val="28"/>
                <w:szCs w:val="28"/>
              </w:rPr>
              <w:t>Amal M. Hashim</w:t>
            </w:r>
            <w:r w:rsidRPr="000479BA">
              <w:rPr>
                <w:sz w:val="28"/>
                <w:szCs w:val="28"/>
              </w:rPr>
              <w:t xml:space="preserve">, New coincidence and fixed point of reciprocally continuous and compatible hybrid maps, J. Natur. Phys. Sci. 18 (2004) no. 2, 97-104. </w:t>
            </w:r>
            <w:r w:rsidRPr="000479BA">
              <w:rPr>
                <w:b/>
                <w:bCs/>
                <w:sz w:val="28"/>
                <w:szCs w:val="28"/>
              </w:rPr>
              <w:t xml:space="preserve">MR </w:t>
            </w:r>
            <w:r w:rsidRPr="00137F46">
              <w:rPr>
                <w:b/>
                <w:bCs/>
                <w:sz w:val="28"/>
                <w:szCs w:val="28"/>
              </w:rPr>
              <w:t>2142156.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70A" w:rsidRDefault="003F433B" w:rsidP="0028698F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28698F">
              <w:rPr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</w:p>
        </w:tc>
      </w:tr>
      <w:tr w:rsidR="00A23FBB" w:rsidRPr="003E3751" w:rsidTr="00A23FB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Pr="000479BA" w:rsidRDefault="00A23FBB" w:rsidP="003F433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A23FBB">
              <w:rPr>
                <w:b/>
                <w:bCs/>
                <w:sz w:val="28"/>
                <w:szCs w:val="28"/>
              </w:rPr>
              <w:t>Amal M. Hashim</w:t>
            </w:r>
            <w:r>
              <w:rPr>
                <w:sz w:val="28"/>
                <w:szCs w:val="28"/>
              </w:rPr>
              <w:t>, S</w:t>
            </w:r>
            <w:hyperlink r:id="rId11" w:history="1">
              <w:r w:rsidRPr="00A23FBB">
                <w:rPr>
                  <w:sz w:val="28"/>
                  <w:szCs w:val="28"/>
                </w:rPr>
                <w:t>TABILITY OF ITERATIVE PROCEDURES FOR HYBRID MAPS IN b-METRIC SPACE</w:t>
              </w:r>
              <w:r w:rsidRPr="00A23FBB">
                <w:rPr>
                  <w:sz w:val="28"/>
                  <w:szCs w:val="28"/>
                  <w:rtl/>
                </w:rPr>
                <w:t>‏</w:t>
              </w:r>
            </w:hyperlink>
            <w:r>
              <w:rPr>
                <w:sz w:val="28"/>
                <w:szCs w:val="28"/>
              </w:rPr>
              <w:t>, Basrah journal of Science (A) Vol. 29(1)74-84, (2011)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Default="00A23FB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16-</w:t>
            </w:r>
          </w:p>
        </w:tc>
      </w:tr>
      <w:tr w:rsidR="00A23FBB" w:rsidRPr="003E3751" w:rsidTr="00A23FB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Pr="000479BA" w:rsidRDefault="00A23FBB" w:rsidP="00A23FBB">
            <w:pPr>
              <w:pStyle w:val="BodyTextIndent"/>
              <w:spacing w:after="0"/>
              <w:ind w:left="318" w:hanging="318"/>
              <w:jc w:val="right"/>
              <w:rPr>
                <w:sz w:val="28"/>
                <w:szCs w:val="28"/>
              </w:rPr>
            </w:pPr>
            <w:r w:rsidRPr="00A23FBB">
              <w:rPr>
                <w:b/>
                <w:bCs/>
                <w:sz w:val="28"/>
                <w:szCs w:val="28"/>
              </w:rPr>
              <w:t>Amal M. Hashim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A23FBB">
              <w:rPr>
                <w:sz w:val="28"/>
                <w:szCs w:val="28"/>
              </w:rPr>
              <w:t>FIXED POINTS OF GENERALIZED WEAKLY CONTRACTIVE MAPS IN PARTIAL METRIC SPACE</w:t>
            </w:r>
            <w:r>
              <w:rPr>
                <w:sz w:val="28"/>
                <w:szCs w:val="28"/>
              </w:rPr>
              <w:t>., Jnanabha Vol. 46 (2016) , 155-166.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Default="00A23FB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  <w:tr w:rsidR="00A23FBB" w:rsidRPr="003E3751" w:rsidTr="00A23FB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Pr="000479BA" w:rsidRDefault="00A23FBB" w:rsidP="00A23FBB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 w:rsidRPr="00A23FBB">
              <w:rPr>
                <w:b/>
                <w:bCs/>
                <w:sz w:val="28"/>
                <w:szCs w:val="28"/>
              </w:rPr>
              <w:t>Amal M. Hashi</w:t>
            </w:r>
            <w:r>
              <w:rPr>
                <w:b/>
                <w:bCs/>
                <w:sz w:val="28"/>
                <w:szCs w:val="28"/>
              </w:rPr>
              <w:t xml:space="preserve">m </w:t>
            </w:r>
            <w:r w:rsidRPr="00A23FBB">
              <w:rPr>
                <w:sz w:val="28"/>
                <w:szCs w:val="28"/>
              </w:rPr>
              <w:t>&amp; S.L. Singh</w:t>
            </w:r>
            <w:r>
              <w:rPr>
                <w:sz w:val="28"/>
                <w:szCs w:val="28"/>
              </w:rPr>
              <w:t>., N</w:t>
            </w:r>
            <w:r w:rsidRPr="00A23FBB">
              <w:rPr>
                <w:sz w:val="28"/>
                <w:szCs w:val="28"/>
              </w:rPr>
              <w:t>EW FIXED POINT THEOREMS FOR WEAK* COMPATIBLE MAPS IN RECTANGULAR METRIC SPACES</w:t>
            </w:r>
            <w:r>
              <w:rPr>
                <w:sz w:val="28"/>
                <w:szCs w:val="28"/>
              </w:rPr>
              <w:t xml:space="preserve">, </w:t>
            </w:r>
            <w:r w:rsidRPr="00A23FBB">
              <w:rPr>
                <w:rFonts w:cs="Arial"/>
                <w:sz w:val="28"/>
                <w:szCs w:val="28"/>
                <w:rtl/>
              </w:rPr>
              <w:t>‏</w:t>
            </w:r>
            <w:r>
              <w:rPr>
                <w:sz w:val="28"/>
                <w:szCs w:val="28"/>
              </w:rPr>
              <w:t>Jnanabha Vol. 47 (2017) , 51-62.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Default="00A23FB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18</w:t>
            </w:r>
          </w:p>
        </w:tc>
      </w:tr>
      <w:tr w:rsidR="00A23FBB" w:rsidRPr="003E3751" w:rsidTr="00344E24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Pr="00A23FBB" w:rsidRDefault="00A23FBB" w:rsidP="00344E24">
            <w:pPr>
              <w:pStyle w:val="BodyTextIndent"/>
              <w:bidi w:val="0"/>
              <w:spacing w:after="0"/>
              <w:ind w:left="318" w:hanging="3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Amal M. Hashim </w:t>
            </w:r>
            <w:r w:rsidRPr="00344E24">
              <w:rPr>
                <w:sz w:val="28"/>
                <w:szCs w:val="28"/>
              </w:rPr>
              <w:t>&amp; Ath</w:t>
            </w:r>
            <w:r w:rsidR="00344E24" w:rsidRPr="00344E24">
              <w:rPr>
                <w:sz w:val="28"/>
                <w:szCs w:val="28"/>
              </w:rPr>
              <w:t>raa F. Al-Hilfi,</w:t>
            </w:r>
            <w:r w:rsidR="00344E24">
              <w:rPr>
                <w:sz w:val="28"/>
                <w:szCs w:val="28"/>
              </w:rPr>
              <w:t xml:space="preserve"> A</w:t>
            </w:r>
            <w:r w:rsidR="00344E24" w:rsidRPr="00344E24">
              <w:rPr>
                <w:sz w:val="28"/>
                <w:szCs w:val="28"/>
              </w:rPr>
              <w:t xml:space="preserve"> Suzuki type fixed point theorems for a generalized hybrid maps on a partial Hausdorff metric spaces</w:t>
            </w:r>
            <w:r w:rsidR="00344E24" w:rsidRPr="00344E24">
              <w:rPr>
                <w:sz w:val="28"/>
                <w:szCs w:val="28"/>
                <w:rtl/>
              </w:rPr>
              <w:t>‏</w:t>
            </w:r>
            <w:r w:rsidR="00344E24">
              <w:rPr>
                <w:sz w:val="28"/>
                <w:szCs w:val="28"/>
              </w:rPr>
              <w:t xml:space="preserve">, </w:t>
            </w:r>
            <w:r w:rsidR="00344E24" w:rsidRPr="00344E24">
              <w:rPr>
                <w:sz w:val="28"/>
                <w:szCs w:val="28"/>
              </w:rPr>
              <w:t xml:space="preserve">Basrah Journal of Science ( A ) Vol. 35 ( 1), 51 - 60 , 2017 </w:t>
            </w:r>
            <w:r w:rsidR="00344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FBB" w:rsidRDefault="00A23FBB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19-</w:t>
            </w:r>
          </w:p>
        </w:tc>
      </w:tr>
      <w:tr w:rsidR="00344E24" w:rsidRPr="003E3751" w:rsidTr="00FE0417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E24" w:rsidRDefault="00344E24" w:rsidP="00344E24">
            <w:pPr>
              <w:pStyle w:val="BodyTextIndent"/>
              <w:bidi w:val="0"/>
              <w:spacing w:after="0"/>
              <w:ind w:left="318" w:hanging="3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Amal M. Hashim </w:t>
            </w:r>
            <w:r w:rsidRPr="00344E24">
              <w:rPr>
                <w:sz w:val="28"/>
                <w:szCs w:val="28"/>
              </w:rPr>
              <w:t>&amp; Athraa F. Al-Hilfi</w:t>
            </w:r>
            <w:r>
              <w:rPr>
                <w:sz w:val="28"/>
                <w:szCs w:val="28"/>
              </w:rPr>
              <w:t>, O</w:t>
            </w:r>
            <w:r w:rsidRPr="00344E24">
              <w:rPr>
                <w:sz w:val="28"/>
                <w:szCs w:val="28"/>
              </w:rPr>
              <w:t>n New Coincidence and Fixed Point Results for Single-Valued Maps in Partial Metric Spaces</w:t>
            </w:r>
            <w:r w:rsidRPr="00344E24">
              <w:rPr>
                <w:rFonts w:cs="Arial"/>
                <w:sz w:val="28"/>
                <w:szCs w:val="28"/>
                <w:rtl/>
              </w:rPr>
              <w:t>‏</w:t>
            </w:r>
            <w:r>
              <w:rPr>
                <w:rFonts w:cs="Arial"/>
                <w:sz w:val="28"/>
                <w:szCs w:val="28"/>
              </w:rPr>
              <w:t xml:space="preserve">, </w:t>
            </w:r>
            <w:r w:rsidR="00DF2E2A">
              <w:rPr>
                <w:sz w:val="28"/>
                <w:szCs w:val="28"/>
              </w:rPr>
              <w:t>J</w:t>
            </w:r>
            <w:r w:rsidR="00DF2E2A" w:rsidRPr="00137F46">
              <w:rPr>
                <w:sz w:val="28"/>
                <w:szCs w:val="28"/>
              </w:rPr>
              <w:t xml:space="preserve">ournal of </w:t>
            </w:r>
            <w:r w:rsidR="00DF2E2A">
              <w:rPr>
                <w:sz w:val="28"/>
                <w:szCs w:val="28"/>
              </w:rPr>
              <w:t>Basrah Researches S</w:t>
            </w:r>
            <w:r w:rsidR="00DF2E2A" w:rsidRPr="00137F46">
              <w:rPr>
                <w:sz w:val="28"/>
                <w:szCs w:val="28"/>
              </w:rPr>
              <w:t>cience</w:t>
            </w:r>
            <w:r w:rsidR="00DF2E2A">
              <w:rPr>
                <w:sz w:val="28"/>
                <w:szCs w:val="28"/>
              </w:rPr>
              <w:t>s, Vol. 34(1) A (2017) 130-140.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E24" w:rsidRDefault="00344E24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20-</w:t>
            </w:r>
          </w:p>
        </w:tc>
      </w:tr>
      <w:tr w:rsidR="00FE0417" w:rsidRPr="003E3751" w:rsidTr="00F95F9B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417" w:rsidRPr="00FE0417" w:rsidRDefault="00FE0417" w:rsidP="00FE0417">
            <w:pPr>
              <w:pStyle w:val="BodyTextIndent"/>
              <w:bidi w:val="0"/>
              <w:spacing w:after="0"/>
              <w:ind w:left="318" w:hanging="31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Amal M. Hashim </w:t>
            </w:r>
            <w:r>
              <w:rPr>
                <w:sz w:val="28"/>
                <w:szCs w:val="28"/>
              </w:rPr>
              <w:t>&amp; Haneen A. Bakry,Fixed point theorems for ciric</w:t>
            </w:r>
            <w:r>
              <w:rPr>
                <w:sz w:val="28"/>
                <w:szCs w:val="28"/>
                <w:vertAlign w:val="superscript"/>
              </w:rPr>
              <w:t>’</w:t>
            </w:r>
            <w:r>
              <w:rPr>
                <w:sz w:val="28"/>
                <w:szCs w:val="28"/>
              </w:rPr>
              <w:t xml:space="preserve">s mappings in partial b-metric space. </w:t>
            </w:r>
            <w:r w:rsidRPr="00344E24">
              <w:rPr>
                <w:sz w:val="28"/>
                <w:szCs w:val="28"/>
              </w:rPr>
              <w:t xml:space="preserve">Basrah </w:t>
            </w:r>
            <w:r>
              <w:rPr>
                <w:sz w:val="28"/>
                <w:szCs w:val="28"/>
              </w:rPr>
              <w:t>Journal of Science  Vol. 27 ( 1), 16</w:t>
            </w:r>
            <w:r w:rsidRPr="00344E2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24</w:t>
            </w:r>
            <w:r w:rsidRPr="00344E24">
              <w:rPr>
                <w:sz w:val="28"/>
                <w:szCs w:val="28"/>
              </w:rPr>
              <w:t xml:space="preserve"> ,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E0417" w:rsidRDefault="00FE0417" w:rsidP="00F95F9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</w:tc>
      </w:tr>
    </w:tbl>
    <w:p w:rsidR="004D545E" w:rsidRDefault="004D545E" w:rsidP="00CE6E8D">
      <w:pPr>
        <w:jc w:val="center"/>
        <w:rPr>
          <w:rtl/>
          <w:lang w:bidi="ar-IQ"/>
        </w:rPr>
      </w:pPr>
    </w:p>
    <w:p w:rsidR="004D545E" w:rsidRDefault="00105DAC" w:rsidP="00972027">
      <w:pPr>
        <w:rPr>
          <w:lang w:bidi="ar-IQ"/>
        </w:rPr>
      </w:pPr>
      <w:r w:rsidRPr="00105DAC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2pt;margin-top:70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2" type="#_x0000_t202" style="position:absolute;left:0;text-align:left;margin-left:315.6pt;margin-top:63.0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2"/>
      <w:headerReference w:type="default" r:id="rId13"/>
      <w:headerReference w:type="first" r:id="rId14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59" w:rsidRDefault="00882159" w:rsidP="005D3FBF">
      <w:pPr>
        <w:spacing w:after="0" w:line="240" w:lineRule="auto"/>
      </w:pPr>
      <w:r>
        <w:separator/>
      </w:r>
    </w:p>
  </w:endnote>
  <w:endnote w:type="continuationSeparator" w:id="1">
    <w:p w:rsidR="00882159" w:rsidRDefault="00882159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59" w:rsidRDefault="00882159" w:rsidP="005D3FBF">
      <w:pPr>
        <w:spacing w:after="0" w:line="240" w:lineRule="auto"/>
      </w:pPr>
      <w:r>
        <w:separator/>
      </w:r>
    </w:p>
  </w:footnote>
  <w:footnote w:type="continuationSeparator" w:id="1">
    <w:p w:rsidR="00882159" w:rsidRDefault="00882159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05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05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105D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E01"/>
    <w:multiLevelType w:val="hybridMultilevel"/>
    <w:tmpl w:val="73946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655FD"/>
    <w:rsid w:val="000C75CA"/>
    <w:rsid w:val="000D4E20"/>
    <w:rsid w:val="000E6137"/>
    <w:rsid w:val="00105DAC"/>
    <w:rsid w:val="00137F46"/>
    <w:rsid w:val="001755F3"/>
    <w:rsid w:val="001D1B44"/>
    <w:rsid w:val="001D7054"/>
    <w:rsid w:val="0020226B"/>
    <w:rsid w:val="00220149"/>
    <w:rsid w:val="00220204"/>
    <w:rsid w:val="00284226"/>
    <w:rsid w:val="0028698F"/>
    <w:rsid w:val="002D74F9"/>
    <w:rsid w:val="002F1638"/>
    <w:rsid w:val="0032786B"/>
    <w:rsid w:val="00344AF9"/>
    <w:rsid w:val="00344E24"/>
    <w:rsid w:val="003902AD"/>
    <w:rsid w:val="003B5284"/>
    <w:rsid w:val="003F433B"/>
    <w:rsid w:val="00430231"/>
    <w:rsid w:val="00430844"/>
    <w:rsid w:val="00477368"/>
    <w:rsid w:val="0049075A"/>
    <w:rsid w:val="004B401B"/>
    <w:rsid w:val="004B5FBC"/>
    <w:rsid w:val="004D545E"/>
    <w:rsid w:val="004D752E"/>
    <w:rsid w:val="00580873"/>
    <w:rsid w:val="005816F5"/>
    <w:rsid w:val="005D2251"/>
    <w:rsid w:val="005D3FBF"/>
    <w:rsid w:val="00617C68"/>
    <w:rsid w:val="00630E47"/>
    <w:rsid w:val="00630E8D"/>
    <w:rsid w:val="00640DF9"/>
    <w:rsid w:val="00643406"/>
    <w:rsid w:val="00665E50"/>
    <w:rsid w:val="006B500E"/>
    <w:rsid w:val="006C2D12"/>
    <w:rsid w:val="006F6B49"/>
    <w:rsid w:val="00706A46"/>
    <w:rsid w:val="007270D0"/>
    <w:rsid w:val="00730F74"/>
    <w:rsid w:val="007564D4"/>
    <w:rsid w:val="007908B9"/>
    <w:rsid w:val="0079230B"/>
    <w:rsid w:val="007D64C6"/>
    <w:rsid w:val="0081315B"/>
    <w:rsid w:val="00826580"/>
    <w:rsid w:val="00847458"/>
    <w:rsid w:val="0086306D"/>
    <w:rsid w:val="00873C13"/>
    <w:rsid w:val="0088136C"/>
    <w:rsid w:val="00882159"/>
    <w:rsid w:val="008E2B4A"/>
    <w:rsid w:val="008F7B29"/>
    <w:rsid w:val="009401E0"/>
    <w:rsid w:val="00965CD1"/>
    <w:rsid w:val="00972027"/>
    <w:rsid w:val="009924DE"/>
    <w:rsid w:val="009B640B"/>
    <w:rsid w:val="009C14D4"/>
    <w:rsid w:val="009E1D75"/>
    <w:rsid w:val="00A23FBB"/>
    <w:rsid w:val="00A44463"/>
    <w:rsid w:val="00A74B4A"/>
    <w:rsid w:val="00A91042"/>
    <w:rsid w:val="00A91E10"/>
    <w:rsid w:val="00B32BEE"/>
    <w:rsid w:val="00B3461B"/>
    <w:rsid w:val="00B802AE"/>
    <w:rsid w:val="00BE2F04"/>
    <w:rsid w:val="00BE364B"/>
    <w:rsid w:val="00C116E2"/>
    <w:rsid w:val="00C347B5"/>
    <w:rsid w:val="00C74569"/>
    <w:rsid w:val="00C932C2"/>
    <w:rsid w:val="00C941A7"/>
    <w:rsid w:val="00CC4CE4"/>
    <w:rsid w:val="00CC60FC"/>
    <w:rsid w:val="00CE6E8D"/>
    <w:rsid w:val="00D01EEA"/>
    <w:rsid w:val="00D11A1B"/>
    <w:rsid w:val="00D25F4A"/>
    <w:rsid w:val="00D905A3"/>
    <w:rsid w:val="00DD0749"/>
    <w:rsid w:val="00DD78A7"/>
    <w:rsid w:val="00DF2E2A"/>
    <w:rsid w:val="00DF6261"/>
    <w:rsid w:val="00E1770A"/>
    <w:rsid w:val="00E3043F"/>
    <w:rsid w:val="00E41D14"/>
    <w:rsid w:val="00E56F38"/>
    <w:rsid w:val="00E82119"/>
    <w:rsid w:val="00E91EFE"/>
    <w:rsid w:val="00EB3AF3"/>
    <w:rsid w:val="00F044CA"/>
    <w:rsid w:val="00F13E68"/>
    <w:rsid w:val="00F1596E"/>
    <w:rsid w:val="00F21BDC"/>
    <w:rsid w:val="00F24B8E"/>
    <w:rsid w:val="00F448EA"/>
    <w:rsid w:val="00F50C44"/>
    <w:rsid w:val="00F5777E"/>
    <w:rsid w:val="00F856C0"/>
    <w:rsid w:val="00F95F9B"/>
    <w:rsid w:val="00FB7B62"/>
    <w:rsid w:val="00FE0417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  <w:style w:type="paragraph" w:styleId="BodyTextIndent">
    <w:name w:val="Body Text Indent"/>
    <w:basedOn w:val="Normal"/>
    <w:link w:val="BodyTextIndentChar"/>
    <w:uiPriority w:val="99"/>
    <w:unhideWhenUsed/>
    <w:rsid w:val="00137F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F46"/>
  </w:style>
  <w:style w:type="character" w:styleId="Hyperlink">
    <w:name w:val="Hyperlink"/>
    <w:basedOn w:val="DefaultParagraphFont"/>
    <w:uiPriority w:val="99"/>
    <w:semiHidden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AMAL ALBATAT</cp:lastModifiedBy>
  <cp:revision>16</cp:revision>
  <cp:lastPrinted>2016-07-18T11:31:00Z</cp:lastPrinted>
  <dcterms:created xsi:type="dcterms:W3CDTF">2017-12-02T16:53:00Z</dcterms:created>
  <dcterms:modified xsi:type="dcterms:W3CDTF">2019-03-26T19:33:00Z</dcterms:modified>
</cp:coreProperties>
</file>